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893" w:rsidRDefault="00A62893" w:rsidP="00A6289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93" w:rsidRDefault="00A62893" w:rsidP="00A6289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893" w:rsidRDefault="00A62893" w:rsidP="00A628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893" w:rsidRDefault="00A62893" w:rsidP="00A628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893" w:rsidRDefault="00A62893" w:rsidP="00A6289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893" w:rsidRDefault="002A4587" w:rsidP="00A6289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420/32</w:t>
      </w:r>
      <w:bookmarkStart w:id="0" w:name="_GoBack"/>
      <w:bookmarkEnd w:id="0"/>
    </w:p>
    <w:p w:rsidR="00A62893" w:rsidRDefault="00A62893" w:rsidP="00A62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Колєсову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Івановичу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Колєсову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Івановичу, виконану державне підприємство «Вінницький науково – 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62893" w:rsidRDefault="00A62893" w:rsidP="00A6289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62893" w:rsidRDefault="00A62893" w:rsidP="00A6289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0,1563га,  з них:</w:t>
      </w:r>
    </w:p>
    <w:p w:rsidR="00A62893" w:rsidRDefault="00A62893" w:rsidP="00A6289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0,1563га для ведення особистого селянського господарства, що знаходиться за адресою: с. Широка Гребля, вул. Українська, 150, Вінницького району, Вінницької області.</w:t>
      </w:r>
    </w:p>
    <w:p w:rsidR="00A62893" w:rsidRDefault="00A62893" w:rsidP="00A6289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Колєсову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 у власність земельну ділянку із земель комунальної власності загальною площею 0,1563га в т.ч.: </w:t>
      </w:r>
    </w:p>
    <w:p w:rsidR="00A62893" w:rsidRPr="00A62893" w:rsidRDefault="00A62893" w:rsidP="00A6289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0,1563га для особистого селянського господарства, що  знаходиться за адресою: с. Широка Гребля, вул. Українська, 150, Вінницького району, Вінницької області, </w:t>
      </w:r>
      <w:r w:rsidRPr="00A62893">
        <w:rPr>
          <w:color w:val="000000"/>
          <w:sz w:val="28"/>
          <w:szCs w:val="28"/>
          <w:lang w:val="uk-UA"/>
        </w:rPr>
        <w:t>кадастровий номер 052068</w:t>
      </w:r>
      <w:r>
        <w:rPr>
          <w:color w:val="000000"/>
          <w:sz w:val="28"/>
          <w:szCs w:val="28"/>
          <w:lang w:val="uk-UA"/>
        </w:rPr>
        <w:t>8200:02:002:0198</w:t>
      </w:r>
      <w:r w:rsidRPr="00A62893">
        <w:rPr>
          <w:color w:val="000000"/>
          <w:sz w:val="28"/>
          <w:szCs w:val="28"/>
          <w:lang w:val="uk-UA"/>
        </w:rPr>
        <w:t>.</w:t>
      </w:r>
    </w:p>
    <w:p w:rsidR="00A62893" w:rsidRDefault="00A62893" w:rsidP="00A6289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Колєсову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 зареєструвати право власності на земельні ділянки.</w:t>
      </w:r>
    </w:p>
    <w:p w:rsidR="00A62893" w:rsidRDefault="00A62893" w:rsidP="00A6289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Колєсову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A62893" w:rsidRDefault="00A62893" w:rsidP="00A6289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62893" w:rsidRDefault="00A62893" w:rsidP="00A6289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62893" w:rsidRDefault="00A62893" w:rsidP="00A6289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B06E7B" w:rsidRDefault="00B06E7B"/>
    <w:sectPr w:rsidR="00B06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43A"/>
    <w:rsid w:val="002A4587"/>
    <w:rsid w:val="00A62893"/>
    <w:rsid w:val="00B06E7B"/>
    <w:rsid w:val="00FC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89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89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89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89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1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2021-07-30T08:36:00Z</cp:lastPrinted>
  <dcterms:created xsi:type="dcterms:W3CDTF">2021-07-23T10:36:00Z</dcterms:created>
  <dcterms:modified xsi:type="dcterms:W3CDTF">2021-07-30T08:37:00Z</dcterms:modified>
</cp:coreProperties>
</file>